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A9" w:rsidRDefault="003329B8" w:rsidP="003329B8">
      <w:pPr>
        <w:pStyle w:val="Heading2"/>
        <w:rPr>
          <w:color w:val="auto"/>
        </w:rPr>
      </w:pPr>
      <w:r w:rsidRPr="003329B8">
        <w:rPr>
          <w:color w:val="auto"/>
        </w:rPr>
        <w:t>Từ</w:t>
      </w:r>
      <w:r w:rsidR="00F7083A">
        <w:rPr>
          <w:color w:val="auto"/>
        </w:rPr>
        <w:t xml:space="preserve"> 6/4 đến 11/4</w:t>
      </w:r>
    </w:p>
    <w:p w:rsidR="003329B8" w:rsidRPr="003329B8" w:rsidRDefault="003329B8" w:rsidP="003329B8">
      <w:r>
        <w:t>Tin họ</w:t>
      </w:r>
      <w:r w:rsidR="00E8451E">
        <w:t>c 8</w:t>
      </w:r>
    </w:p>
    <w:p w:rsidR="003329B8" w:rsidRPr="0030289A" w:rsidRDefault="003329B8" w:rsidP="001A4BA3">
      <w:pPr>
        <w:jc w:val="center"/>
        <w:rPr>
          <w:b/>
          <w:sz w:val="30"/>
        </w:rPr>
      </w:pPr>
      <w:r w:rsidRPr="0030289A">
        <w:rPr>
          <w:b/>
          <w:sz w:val="30"/>
        </w:rPr>
        <w:t xml:space="preserve">BÀI </w:t>
      </w:r>
      <w:r w:rsidR="001A4BA3">
        <w:rPr>
          <w:b/>
          <w:sz w:val="30"/>
        </w:rPr>
        <w:t>8. LẶP VỚI SỐ LẦN CHƯA BIẾT TRƯỚC</w:t>
      </w:r>
    </w:p>
    <w:p w:rsidR="00993E8F" w:rsidRDefault="00993E8F" w:rsidP="003329B8">
      <w:pPr>
        <w:jc w:val="center"/>
        <w:rPr>
          <w:b/>
        </w:rPr>
      </w:pPr>
    </w:p>
    <w:p w:rsidR="00750BCF" w:rsidRPr="00750BCF" w:rsidRDefault="00750BCF" w:rsidP="00993E8F">
      <w:pPr>
        <w:rPr>
          <w:b/>
        </w:rPr>
      </w:pPr>
    </w:p>
    <w:tbl>
      <w:tblPr>
        <w:tblStyle w:val="TableGrid"/>
        <w:tblW w:w="9745" w:type="dxa"/>
        <w:tblLook w:val="04A0" w:firstRow="1" w:lastRow="0" w:firstColumn="1" w:lastColumn="0" w:noHBand="0" w:noVBand="1"/>
      </w:tblPr>
      <w:tblGrid>
        <w:gridCol w:w="7080"/>
        <w:gridCol w:w="2665"/>
      </w:tblGrid>
      <w:tr w:rsidR="00D33509" w:rsidTr="000F5702">
        <w:tc>
          <w:tcPr>
            <w:tcW w:w="7080" w:type="dxa"/>
          </w:tcPr>
          <w:p w:rsidR="00D33509" w:rsidRDefault="00D33509" w:rsidP="003329B8">
            <w:pPr>
              <w:jc w:val="center"/>
              <w:rPr>
                <w:b/>
              </w:rPr>
            </w:pPr>
            <w:r>
              <w:rPr>
                <w:b/>
              </w:rPr>
              <w:t>Các hoạt động học tập</w:t>
            </w:r>
          </w:p>
        </w:tc>
        <w:tc>
          <w:tcPr>
            <w:tcW w:w="2665" w:type="dxa"/>
          </w:tcPr>
          <w:p w:rsidR="00D33509" w:rsidRDefault="00D33509" w:rsidP="0091210A">
            <w:pPr>
              <w:jc w:val="center"/>
              <w:rPr>
                <w:b/>
              </w:rPr>
            </w:pPr>
            <w:r>
              <w:rPr>
                <w:b/>
              </w:rPr>
              <w:t>Nội dung ghi vở</w:t>
            </w:r>
          </w:p>
        </w:tc>
      </w:tr>
      <w:tr w:rsidR="00D227AF" w:rsidRPr="001A4BA3" w:rsidTr="000F5702">
        <w:tc>
          <w:tcPr>
            <w:tcW w:w="7080" w:type="dxa"/>
          </w:tcPr>
          <w:p w:rsidR="009E7DCC" w:rsidRDefault="009E7DCC" w:rsidP="007F29F4">
            <w:pPr>
              <w:jc w:val="both"/>
              <w:rPr>
                <w:lang w:val="pt-BR"/>
              </w:rPr>
            </w:pPr>
            <w:r>
              <w:rPr>
                <w:lang w:val="pt-BR"/>
              </w:rPr>
              <w:t>Hoạt động 1:</w:t>
            </w:r>
          </w:p>
          <w:p w:rsidR="00B30A3A" w:rsidRDefault="000E7A04" w:rsidP="007F29F4">
            <w:pPr>
              <w:jc w:val="both"/>
              <w:rPr>
                <w:lang w:val="pt-BR"/>
              </w:rPr>
            </w:pPr>
            <w:r>
              <w:rPr>
                <w:lang w:val="pt-BR"/>
              </w:rPr>
              <w:t xml:space="preserve">- </w:t>
            </w:r>
            <w:r w:rsidR="00B30A3A">
              <w:rPr>
                <w:lang w:val="pt-BR"/>
              </w:rPr>
              <w:t xml:space="preserve">HS đọc phần mở bài trong SGK trang 63. </w:t>
            </w:r>
          </w:p>
          <w:p w:rsidR="00B30A3A" w:rsidRDefault="00B30A3A" w:rsidP="007F29F4">
            <w:pPr>
              <w:jc w:val="both"/>
              <w:rPr>
                <w:lang w:val="pt-BR"/>
              </w:rPr>
            </w:pPr>
            <w:r>
              <w:rPr>
                <w:lang w:val="pt-BR"/>
              </w:rPr>
              <w:t>- Em hãy phân tích và cho biết kết quả của phần thuật toán sau là gì? Người dùng sẽ phải nhập số n từ bàn phím bao nhiêu lần?</w:t>
            </w:r>
          </w:p>
          <w:p w:rsidR="00B30A3A" w:rsidRDefault="00B30A3A" w:rsidP="007F29F4">
            <w:pPr>
              <w:jc w:val="both"/>
              <w:rPr>
                <w:lang w:val="pt-BR"/>
              </w:rPr>
            </w:pPr>
            <w:r>
              <w:rPr>
                <w:lang w:val="pt-BR"/>
              </w:rPr>
              <w:t>Bước 1: Nhập số n từ bàn phím</w:t>
            </w:r>
          </w:p>
          <w:p w:rsidR="00B30A3A" w:rsidRDefault="00B30A3A" w:rsidP="007F29F4">
            <w:pPr>
              <w:jc w:val="both"/>
              <w:rPr>
                <w:lang w:val="pt-BR"/>
              </w:rPr>
            </w:pPr>
            <w:r>
              <w:rPr>
                <w:lang w:val="pt-BR"/>
              </w:rPr>
              <w:t>Bước 2: Nếu n&lt;5 quay trở về bước 1</w:t>
            </w:r>
          </w:p>
          <w:p w:rsidR="00B30A3A" w:rsidRDefault="00B30A3A" w:rsidP="007F29F4">
            <w:pPr>
              <w:jc w:val="both"/>
              <w:rPr>
                <w:lang w:val="pt-BR"/>
              </w:rPr>
            </w:pPr>
            <w:r>
              <w:rPr>
                <w:lang w:val="pt-BR"/>
              </w:rPr>
              <w:t>Bước 3:......</w:t>
            </w:r>
          </w:p>
          <w:p w:rsidR="00B30A3A" w:rsidRDefault="00F309FB" w:rsidP="007F29F4">
            <w:pPr>
              <w:jc w:val="both"/>
              <w:rPr>
                <w:lang w:val="pt-BR"/>
              </w:rPr>
            </w:pPr>
            <w:r>
              <w:rPr>
                <w:rFonts w:cs="Times New Roman"/>
                <w:lang w:val="pt-BR"/>
              </w:rPr>
              <w:t>→</w:t>
            </w:r>
            <w:r>
              <w:rPr>
                <w:lang w:val="pt-BR"/>
              </w:rPr>
              <w:t xml:space="preserve"> </w:t>
            </w:r>
            <w:r w:rsidR="00326AE7">
              <w:rPr>
                <w:lang w:val="pt-BR"/>
              </w:rPr>
              <w:t>Ta thấy trong thuật toán trên,</w:t>
            </w:r>
            <w:r w:rsidR="009E7DCC">
              <w:rPr>
                <w:lang w:val="pt-BR"/>
              </w:rPr>
              <w:t xml:space="preserve"> nếu ở bước 1 ta nhập vào số bất kì nhưng nhỏ hơn 5 thì khi sang bước 2 sẽ được yêu cầu quay lại bước 1 để tiếp tục nhập số</w:t>
            </w:r>
            <w:r w:rsidR="00FD60D4">
              <w:rPr>
                <w:lang w:val="pt-BR"/>
              </w:rPr>
              <w:t xml:space="preserve"> n,</w:t>
            </w:r>
            <w:r w:rsidR="00326AE7">
              <w:rPr>
                <w:lang w:val="pt-BR"/>
              </w:rPr>
              <w:t xml:space="preserve"> </w:t>
            </w:r>
            <w:r w:rsidR="005B4D05">
              <w:rPr>
                <w:lang w:val="pt-BR"/>
              </w:rPr>
              <w:t xml:space="preserve">hoạt động lặp chỉ dừng lại khi n </w:t>
            </w:r>
            <w:r w:rsidR="005B4D05">
              <w:rPr>
                <w:rFonts w:cs="Times New Roman"/>
                <w:lang w:val="pt-BR"/>
              </w:rPr>
              <w:t xml:space="preserve">≥ </w:t>
            </w:r>
            <w:r w:rsidR="005B4D05">
              <w:rPr>
                <w:lang w:val="pt-BR"/>
              </w:rPr>
              <w:t>5.</w:t>
            </w:r>
          </w:p>
          <w:p w:rsidR="009E7DCC" w:rsidRDefault="009E7DCC" w:rsidP="007F29F4">
            <w:pPr>
              <w:jc w:val="both"/>
              <w:rPr>
                <w:lang w:val="pt-BR"/>
              </w:rPr>
            </w:pPr>
            <w:r>
              <w:rPr>
                <w:lang w:val="pt-BR"/>
              </w:rPr>
              <w:t>Hoạt động 2:</w:t>
            </w:r>
          </w:p>
          <w:p w:rsidR="006B43B4" w:rsidRDefault="00161581" w:rsidP="007F29F4">
            <w:pPr>
              <w:jc w:val="both"/>
              <w:rPr>
                <w:lang w:val="pt-BR"/>
              </w:rPr>
            </w:pPr>
            <w:r>
              <w:rPr>
                <w:lang w:val="pt-BR"/>
              </w:rPr>
              <w:t>- HS đọc ví dụ</w:t>
            </w:r>
            <w:r w:rsidR="009E7DCC">
              <w:rPr>
                <w:lang w:val="pt-BR"/>
              </w:rPr>
              <w:t xml:space="preserve"> 1 SGK trang 63 và tìm hiểu thuật toán ở</w:t>
            </w:r>
            <w:r w:rsidR="006B43B4">
              <w:rPr>
                <w:lang w:val="pt-BR"/>
              </w:rPr>
              <w:t xml:space="preserve"> trang 64:</w:t>
            </w:r>
          </w:p>
          <w:p w:rsidR="006B43B4" w:rsidRPr="00C72983" w:rsidRDefault="006B43B4" w:rsidP="006B43B4">
            <w:pPr>
              <w:jc w:val="both"/>
              <w:rPr>
                <w:szCs w:val="26"/>
                <w:lang w:val="nl-NL"/>
              </w:rPr>
            </w:pPr>
            <w:r w:rsidRPr="00C72983">
              <w:rPr>
                <w:szCs w:val="26"/>
                <w:lang w:val="nl-NL"/>
              </w:rPr>
              <w:t xml:space="preserve">- </w:t>
            </w:r>
            <w:r w:rsidRPr="00C72983">
              <w:rPr>
                <w:i/>
                <w:iCs/>
                <w:szCs w:val="26"/>
                <w:lang w:val="nl-NL"/>
              </w:rPr>
              <w:t xml:space="preserve"> Bước 1.S </w:t>
            </w:r>
            <w:r w:rsidRPr="00C72983">
              <w:rPr>
                <w:i/>
                <w:iCs/>
                <w:szCs w:val="26"/>
                <w:lang w:val="nl-NL"/>
              </w:rPr>
              <w:sym w:font="Symbol" w:char="00AC"/>
            </w:r>
            <w:r w:rsidRPr="00C72983">
              <w:rPr>
                <w:szCs w:val="26"/>
                <w:lang w:val="nl-NL"/>
              </w:rPr>
              <w:t xml:space="preserve"> 0, </w:t>
            </w:r>
            <w:r w:rsidRPr="00C72983">
              <w:rPr>
                <w:i/>
                <w:iCs/>
                <w:szCs w:val="26"/>
                <w:lang w:val="nl-NL"/>
              </w:rPr>
              <w:t xml:space="preserve">n </w:t>
            </w:r>
            <w:r w:rsidRPr="00C72983">
              <w:rPr>
                <w:i/>
                <w:iCs/>
                <w:szCs w:val="26"/>
                <w:lang w:val="nl-NL"/>
              </w:rPr>
              <w:sym w:font="Symbol" w:char="00AC"/>
            </w:r>
            <w:r w:rsidRPr="00C72983">
              <w:rPr>
                <w:szCs w:val="26"/>
                <w:lang w:val="nl-NL"/>
              </w:rPr>
              <w:t xml:space="preserve"> 0.</w:t>
            </w:r>
          </w:p>
          <w:p w:rsidR="006B43B4" w:rsidRPr="00C72983" w:rsidRDefault="006B43B4" w:rsidP="006B43B4">
            <w:pPr>
              <w:jc w:val="both"/>
              <w:rPr>
                <w:szCs w:val="26"/>
                <w:lang w:val="nl-NL"/>
              </w:rPr>
            </w:pPr>
            <w:r w:rsidRPr="00C72983">
              <w:rPr>
                <w:i/>
                <w:iCs/>
                <w:szCs w:val="26"/>
                <w:lang w:val="nl-NL"/>
              </w:rPr>
              <w:t>- Bước 2.</w:t>
            </w:r>
            <w:r w:rsidRPr="00C72983">
              <w:rPr>
                <w:szCs w:val="26"/>
                <w:lang w:val="nl-NL"/>
              </w:rPr>
              <w:t xml:space="preserve"> Nếu </w:t>
            </w:r>
            <w:r w:rsidRPr="00C72983">
              <w:rPr>
                <w:i/>
                <w:iCs/>
                <w:szCs w:val="26"/>
                <w:lang w:val="nl-NL"/>
              </w:rPr>
              <w:t>S ≤</w:t>
            </w:r>
            <w:r w:rsidRPr="00C72983">
              <w:rPr>
                <w:szCs w:val="26"/>
                <w:lang w:val="nl-NL"/>
              </w:rPr>
              <w:t xml:space="preserve"> 1000, </w:t>
            </w:r>
            <w:r w:rsidRPr="00C72983">
              <w:rPr>
                <w:i/>
                <w:iCs/>
                <w:szCs w:val="26"/>
                <w:lang w:val="nl-NL"/>
              </w:rPr>
              <w:t xml:space="preserve">n </w:t>
            </w:r>
            <w:r w:rsidRPr="00C72983">
              <w:rPr>
                <w:i/>
                <w:iCs/>
                <w:szCs w:val="26"/>
                <w:lang w:val="nl-NL"/>
              </w:rPr>
              <w:sym w:font="Symbol" w:char="00AC"/>
            </w:r>
            <w:r w:rsidRPr="00C72983">
              <w:rPr>
                <w:i/>
                <w:iCs/>
                <w:szCs w:val="26"/>
                <w:lang w:val="nl-NL"/>
              </w:rPr>
              <w:t xml:space="preserve">n </w:t>
            </w:r>
            <w:r w:rsidRPr="00C72983">
              <w:rPr>
                <w:szCs w:val="26"/>
                <w:lang w:val="nl-NL"/>
              </w:rPr>
              <w:t>+ 1; ngược lại chuyển tới bước 4.</w:t>
            </w:r>
          </w:p>
          <w:p w:rsidR="006B43B4" w:rsidRPr="00C72983" w:rsidRDefault="006B43B4" w:rsidP="006B43B4">
            <w:pPr>
              <w:jc w:val="both"/>
              <w:rPr>
                <w:szCs w:val="26"/>
                <w:lang w:val="pt-BR"/>
              </w:rPr>
            </w:pPr>
            <w:r w:rsidRPr="00C72983">
              <w:rPr>
                <w:i/>
                <w:iCs/>
                <w:szCs w:val="26"/>
                <w:lang w:val="pt-BR"/>
              </w:rPr>
              <w:t>-</w:t>
            </w:r>
            <w:r>
              <w:rPr>
                <w:i/>
                <w:iCs/>
                <w:szCs w:val="26"/>
                <w:lang w:val="pt-BR"/>
              </w:rPr>
              <w:t xml:space="preserve"> </w:t>
            </w:r>
            <w:r w:rsidRPr="00C72983">
              <w:rPr>
                <w:i/>
                <w:iCs/>
                <w:szCs w:val="26"/>
                <w:lang w:val="pt-BR"/>
              </w:rPr>
              <w:t xml:space="preserve">Bước 3.S </w:t>
            </w:r>
            <w:r w:rsidRPr="00C72983">
              <w:rPr>
                <w:i/>
                <w:iCs/>
                <w:szCs w:val="26"/>
                <w:lang w:val="nl-NL"/>
              </w:rPr>
              <w:sym w:font="Symbol" w:char="00AC"/>
            </w:r>
            <w:r w:rsidRPr="00C72983">
              <w:rPr>
                <w:i/>
                <w:iCs/>
                <w:szCs w:val="26"/>
                <w:lang w:val="pt-BR"/>
              </w:rPr>
              <w:t xml:space="preserve">S </w:t>
            </w:r>
            <w:r w:rsidRPr="00C72983">
              <w:rPr>
                <w:szCs w:val="26"/>
                <w:lang w:val="pt-BR"/>
              </w:rPr>
              <w:t xml:space="preserve">+ </w:t>
            </w:r>
            <w:r w:rsidRPr="00C72983">
              <w:rPr>
                <w:i/>
                <w:iCs/>
                <w:szCs w:val="26"/>
                <w:lang w:val="pt-BR"/>
              </w:rPr>
              <w:t xml:space="preserve">n </w:t>
            </w:r>
            <w:r w:rsidRPr="00C72983">
              <w:rPr>
                <w:szCs w:val="26"/>
                <w:lang w:val="pt-BR"/>
              </w:rPr>
              <w:t>và quay lại bước 2.</w:t>
            </w:r>
          </w:p>
          <w:p w:rsidR="006B43B4" w:rsidRDefault="006B43B4" w:rsidP="006B43B4">
            <w:pPr>
              <w:tabs>
                <w:tab w:val="left" w:pos="360"/>
                <w:tab w:val="left" w:pos="540"/>
                <w:tab w:val="left" w:pos="720"/>
                <w:tab w:val="left" w:pos="900"/>
              </w:tabs>
              <w:jc w:val="both"/>
              <w:rPr>
                <w:szCs w:val="26"/>
                <w:lang w:val="pt-BR"/>
              </w:rPr>
            </w:pPr>
            <w:r w:rsidRPr="00C72983">
              <w:rPr>
                <w:i/>
                <w:iCs/>
                <w:szCs w:val="26"/>
                <w:lang w:val="pt-BR"/>
              </w:rPr>
              <w:t>- Bước 4.</w:t>
            </w:r>
            <w:r w:rsidR="005B2A66">
              <w:rPr>
                <w:i/>
                <w:iCs/>
                <w:szCs w:val="26"/>
                <w:lang w:val="pt-BR"/>
              </w:rPr>
              <w:t xml:space="preserve"> </w:t>
            </w:r>
            <w:r w:rsidRPr="00C72983">
              <w:rPr>
                <w:szCs w:val="26"/>
                <w:lang w:val="pt-BR"/>
              </w:rPr>
              <w:t xml:space="preserve">In kết quả : </w:t>
            </w:r>
            <w:r w:rsidRPr="00C72983">
              <w:rPr>
                <w:i/>
                <w:iCs/>
                <w:szCs w:val="26"/>
                <w:lang w:val="pt-BR"/>
              </w:rPr>
              <w:t>S</w:t>
            </w:r>
            <w:r w:rsidRPr="00C72983">
              <w:rPr>
                <w:szCs w:val="26"/>
                <w:lang w:val="pt-BR"/>
              </w:rPr>
              <w:t xml:space="preserve"> và </w:t>
            </w:r>
            <w:r w:rsidRPr="00C72983">
              <w:rPr>
                <w:i/>
                <w:iCs/>
                <w:szCs w:val="26"/>
                <w:lang w:val="pt-BR"/>
              </w:rPr>
              <w:t>n</w:t>
            </w:r>
            <w:r w:rsidRPr="00C72983">
              <w:rPr>
                <w:szCs w:val="26"/>
                <w:lang w:val="pt-BR"/>
              </w:rPr>
              <w:t xml:space="preserve"> là số tự nhiên nhỏ nhất sao cho </w:t>
            </w:r>
            <w:r w:rsidRPr="00C72983">
              <w:rPr>
                <w:i/>
                <w:iCs/>
                <w:szCs w:val="26"/>
                <w:lang w:val="pt-BR"/>
              </w:rPr>
              <w:t xml:space="preserve">S </w:t>
            </w:r>
            <w:r w:rsidRPr="00C72983">
              <w:rPr>
                <w:szCs w:val="26"/>
                <w:lang w:val="pt-BR"/>
              </w:rPr>
              <w:t>&gt; 1000. Kết thúc thuật toán.</w:t>
            </w:r>
          </w:p>
          <w:p w:rsidR="005B2A66" w:rsidRDefault="005B2A66" w:rsidP="006B43B4">
            <w:pPr>
              <w:tabs>
                <w:tab w:val="left" w:pos="360"/>
                <w:tab w:val="left" w:pos="540"/>
                <w:tab w:val="left" w:pos="720"/>
                <w:tab w:val="left" w:pos="900"/>
              </w:tabs>
              <w:jc w:val="both"/>
              <w:rPr>
                <w:szCs w:val="26"/>
                <w:lang w:val="pt-BR"/>
              </w:rPr>
            </w:pPr>
            <w:r>
              <w:rPr>
                <w:szCs w:val="26"/>
                <w:lang w:val="pt-BR"/>
              </w:rPr>
              <w:t>Gợi ý:</w:t>
            </w:r>
          </w:p>
          <w:p w:rsidR="006B7C02" w:rsidRDefault="005B2A66" w:rsidP="006B43B4">
            <w:pPr>
              <w:tabs>
                <w:tab w:val="left" w:pos="360"/>
                <w:tab w:val="left" w:pos="540"/>
                <w:tab w:val="left" w:pos="720"/>
                <w:tab w:val="left" w:pos="900"/>
              </w:tabs>
              <w:jc w:val="both"/>
              <w:rPr>
                <w:szCs w:val="26"/>
                <w:lang w:val="pt-BR"/>
              </w:rPr>
            </w:pPr>
            <w:r>
              <w:rPr>
                <w:szCs w:val="26"/>
                <w:lang w:val="pt-BR"/>
              </w:rPr>
              <w:t xml:space="preserve">- </w:t>
            </w:r>
            <w:r w:rsidR="006B7C02">
              <w:rPr>
                <w:szCs w:val="26"/>
                <w:lang w:val="pt-BR"/>
              </w:rPr>
              <w:t>B</w:t>
            </w:r>
            <w:r>
              <w:rPr>
                <w:szCs w:val="26"/>
                <w:lang w:val="pt-BR"/>
              </w:rPr>
              <w:t>ướ</w:t>
            </w:r>
            <w:r w:rsidR="006B7C02">
              <w:rPr>
                <w:szCs w:val="26"/>
                <w:lang w:val="pt-BR"/>
              </w:rPr>
              <w:t>c 1:  G</w:t>
            </w:r>
            <w:r>
              <w:rPr>
                <w:szCs w:val="26"/>
                <w:lang w:val="pt-BR"/>
              </w:rPr>
              <w:t xml:space="preserve">án giá trị 0 cho tổng S, gán giá trị 0 cho n. </w:t>
            </w:r>
          </w:p>
          <w:p w:rsidR="006B7C02" w:rsidRDefault="006B7C02" w:rsidP="006B43B4">
            <w:pPr>
              <w:tabs>
                <w:tab w:val="left" w:pos="360"/>
                <w:tab w:val="left" w:pos="540"/>
                <w:tab w:val="left" w:pos="720"/>
                <w:tab w:val="left" w:pos="900"/>
              </w:tabs>
              <w:jc w:val="both"/>
              <w:rPr>
                <w:szCs w:val="26"/>
                <w:lang w:val="pt-BR"/>
              </w:rPr>
            </w:pPr>
            <w:r>
              <w:rPr>
                <w:szCs w:val="26"/>
                <w:lang w:val="pt-BR"/>
              </w:rPr>
              <w:t>- Bước 2:  Kiểm tra nếu tổng S nhỏ hơn hoặc bằng 1000 thì tăng n lên 1 đơn vị, sang bước 3 cộng giá trị n vào tổng S. Ngược lại nếu tổng S &gt; 1000 thì sang bước 4 in kết quả và kết thúc.</w:t>
            </w:r>
          </w:p>
          <w:p w:rsidR="006B7C02" w:rsidRDefault="006B7C02" w:rsidP="006B43B4">
            <w:pPr>
              <w:tabs>
                <w:tab w:val="left" w:pos="360"/>
                <w:tab w:val="left" w:pos="540"/>
                <w:tab w:val="left" w:pos="720"/>
                <w:tab w:val="left" w:pos="900"/>
              </w:tabs>
              <w:jc w:val="both"/>
              <w:rPr>
                <w:szCs w:val="26"/>
                <w:lang w:val="pt-BR"/>
              </w:rPr>
            </w:pPr>
            <w:r>
              <w:rPr>
                <w:szCs w:val="26"/>
                <w:lang w:val="pt-BR"/>
              </w:rPr>
              <w:t xml:space="preserve">- Bước 3: </w:t>
            </w:r>
            <w:r w:rsidR="00B96667">
              <w:rPr>
                <w:szCs w:val="26"/>
                <w:lang w:val="pt-BR"/>
              </w:rPr>
              <w:t>Cộng giá trị n vào tổng S rồi quay lại bước 2 để kiểm tra.</w:t>
            </w:r>
          </w:p>
          <w:p w:rsidR="00B96667" w:rsidRDefault="00B96667" w:rsidP="006B43B4">
            <w:pPr>
              <w:tabs>
                <w:tab w:val="left" w:pos="360"/>
                <w:tab w:val="left" w:pos="540"/>
                <w:tab w:val="left" w:pos="720"/>
                <w:tab w:val="left" w:pos="900"/>
              </w:tabs>
              <w:jc w:val="both"/>
              <w:rPr>
                <w:szCs w:val="26"/>
                <w:lang w:val="pt-BR"/>
              </w:rPr>
            </w:pPr>
            <w:r>
              <w:rPr>
                <w:szCs w:val="26"/>
                <w:lang w:val="pt-BR"/>
              </w:rPr>
              <w:t>- Bước 4: In kết quả và kết thúc thuật toán.</w:t>
            </w:r>
          </w:p>
          <w:p w:rsidR="009164F6" w:rsidRDefault="009164F6" w:rsidP="006B43B4">
            <w:pPr>
              <w:tabs>
                <w:tab w:val="left" w:pos="360"/>
                <w:tab w:val="left" w:pos="540"/>
                <w:tab w:val="left" w:pos="720"/>
                <w:tab w:val="left" w:pos="900"/>
              </w:tabs>
              <w:jc w:val="both"/>
              <w:rPr>
                <w:szCs w:val="26"/>
                <w:lang w:val="pt-BR"/>
              </w:rPr>
            </w:pPr>
          </w:p>
          <w:p w:rsidR="005B2A66" w:rsidRPr="009164F6" w:rsidRDefault="005B2A66" w:rsidP="006B43B4">
            <w:pPr>
              <w:tabs>
                <w:tab w:val="left" w:pos="360"/>
                <w:tab w:val="left" w:pos="540"/>
                <w:tab w:val="left" w:pos="720"/>
                <w:tab w:val="left" w:pos="900"/>
              </w:tabs>
              <w:jc w:val="both"/>
              <w:rPr>
                <w:i/>
                <w:szCs w:val="26"/>
                <w:lang w:val="pt-BR"/>
              </w:rPr>
            </w:pPr>
            <w:r w:rsidRPr="009164F6">
              <w:rPr>
                <w:i/>
                <w:szCs w:val="26"/>
                <w:lang w:val="pt-BR"/>
              </w:rPr>
              <w:t>Em có thể hình dung sơ đồ sau:</w:t>
            </w:r>
          </w:p>
          <w:p w:rsidR="005B2A66" w:rsidRDefault="00F74664" w:rsidP="00DB140F">
            <w:pPr>
              <w:tabs>
                <w:tab w:val="left" w:pos="2140"/>
                <w:tab w:val="center" w:pos="3432"/>
              </w:tabs>
              <w:jc w:val="both"/>
              <w:rPr>
                <w:szCs w:val="26"/>
                <w:lang w:val="pt-BR"/>
              </w:rPr>
            </w:pPr>
            <w:r>
              <w:rPr>
                <w:noProof/>
                <w:szCs w:val="26"/>
              </w:rPr>
              <mc:AlternateContent>
                <mc:Choice Requires="wps">
                  <w:drawing>
                    <wp:anchor distT="0" distB="0" distL="114300" distR="114300" simplePos="0" relativeHeight="251660288" behindDoc="0" locked="0" layoutInCell="1" allowOverlap="1" wp14:anchorId="04FD8970" wp14:editId="0D8E498F">
                      <wp:simplePos x="0" y="0"/>
                      <wp:positionH relativeFrom="column">
                        <wp:posOffset>6350</wp:posOffset>
                      </wp:positionH>
                      <wp:positionV relativeFrom="paragraph">
                        <wp:posOffset>132080</wp:posOffset>
                      </wp:positionV>
                      <wp:extent cx="539750" cy="501650"/>
                      <wp:effectExtent l="0" t="0" r="12700" b="12700"/>
                      <wp:wrapNone/>
                      <wp:docPr id="1" name="Oval 1"/>
                      <wp:cNvGraphicFramePr/>
                      <a:graphic xmlns:a="http://schemas.openxmlformats.org/drawingml/2006/main">
                        <a:graphicData uri="http://schemas.microsoft.com/office/word/2010/wordprocessingShape">
                          <wps:wsp>
                            <wps:cNvSpPr/>
                            <wps:spPr>
                              <a:xfrm>
                                <a:off x="0" y="0"/>
                                <a:ext cx="539750" cy="501650"/>
                              </a:xfrm>
                              <a:prstGeom prst="ellipse">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5pt;margin-top:10.4pt;width:42.5pt;height:3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" fillcolor="white [3212]" strokecolor="#e36c0a [2409]" strokeweight="2pt"/>
                  </w:pict>
                </mc:Fallback>
              </mc:AlternateContent>
            </w:r>
            <w:r>
              <w:rPr>
                <w:szCs w:val="26"/>
                <w:lang w:val="pt-BR"/>
              </w:rPr>
              <w:tab/>
            </w:r>
            <w:r w:rsidR="00DB140F">
              <w:rPr>
                <w:szCs w:val="26"/>
                <w:lang w:val="pt-BR"/>
              </w:rPr>
              <w:tab/>
            </w:r>
          </w:p>
          <w:tbl>
            <w:tblPr>
              <w:tblStyle w:val="TableGrid"/>
              <w:tblpPr w:leftFromText="180" w:rightFromText="180" w:vertAnchor="text" w:horzAnchor="margin" w:tblpXSpec="right" w:tblpY="251"/>
              <w:tblOverlap w:val="never"/>
              <w:tblW w:w="0" w:type="auto"/>
              <w:tblLook w:val="04A0" w:firstRow="1" w:lastRow="0" w:firstColumn="1" w:lastColumn="0" w:noHBand="0" w:noVBand="1"/>
            </w:tblPr>
            <w:tblGrid>
              <w:gridCol w:w="959"/>
              <w:gridCol w:w="992"/>
              <w:gridCol w:w="992"/>
              <w:gridCol w:w="1986"/>
            </w:tblGrid>
            <w:tr w:rsidR="00DB140F" w:rsidRPr="00DB140F" w:rsidTr="00F74664">
              <w:tc>
                <w:tcPr>
                  <w:tcW w:w="959" w:type="dxa"/>
                </w:tcPr>
                <w:p w:rsidR="00F74664" w:rsidRPr="00DB140F" w:rsidRDefault="00F74664" w:rsidP="00F74664">
                  <w:pPr>
                    <w:jc w:val="center"/>
                    <w:rPr>
                      <w:b/>
                      <w:color w:val="FF0000"/>
                      <w:lang w:val="pt-BR"/>
                    </w:rPr>
                  </w:pPr>
                  <w:r w:rsidRPr="00DB140F">
                    <w:rPr>
                      <w:b/>
                      <w:color w:val="FF0000"/>
                      <w:lang w:val="pt-BR"/>
                    </w:rPr>
                    <w:t>1</w:t>
                  </w:r>
                </w:p>
              </w:tc>
              <w:tc>
                <w:tcPr>
                  <w:tcW w:w="992" w:type="dxa"/>
                </w:tcPr>
                <w:p w:rsidR="00F74664" w:rsidRPr="00DB140F" w:rsidRDefault="00F74664" w:rsidP="00F74664">
                  <w:pPr>
                    <w:jc w:val="center"/>
                    <w:rPr>
                      <w:b/>
                      <w:color w:val="FF0000"/>
                      <w:lang w:val="pt-BR"/>
                    </w:rPr>
                  </w:pPr>
                  <w:r w:rsidRPr="00DB140F">
                    <w:rPr>
                      <w:b/>
                      <w:color w:val="FF0000"/>
                      <w:lang w:val="pt-BR"/>
                    </w:rPr>
                    <w:t>2</w:t>
                  </w:r>
                </w:p>
              </w:tc>
              <w:tc>
                <w:tcPr>
                  <w:tcW w:w="992" w:type="dxa"/>
                </w:tcPr>
                <w:p w:rsidR="00F74664" w:rsidRPr="00DB140F" w:rsidRDefault="00F74664" w:rsidP="00F74664">
                  <w:pPr>
                    <w:jc w:val="center"/>
                    <w:rPr>
                      <w:b/>
                      <w:color w:val="FF0000"/>
                      <w:lang w:val="pt-BR"/>
                    </w:rPr>
                  </w:pPr>
                  <w:r w:rsidRPr="00DB140F">
                    <w:rPr>
                      <w:b/>
                      <w:color w:val="FF0000"/>
                      <w:lang w:val="pt-BR"/>
                    </w:rPr>
                    <w:t>3</w:t>
                  </w:r>
                </w:p>
              </w:tc>
              <w:tc>
                <w:tcPr>
                  <w:tcW w:w="1986" w:type="dxa"/>
                </w:tcPr>
                <w:p w:rsidR="00F74664" w:rsidRPr="00DB140F" w:rsidRDefault="00F74664" w:rsidP="00F74664">
                  <w:pPr>
                    <w:jc w:val="center"/>
                    <w:rPr>
                      <w:b/>
                      <w:color w:val="FF0000"/>
                      <w:lang w:val="pt-BR"/>
                    </w:rPr>
                  </w:pPr>
                  <w:r w:rsidRPr="00DB140F">
                    <w:rPr>
                      <w:b/>
                      <w:color w:val="FF0000"/>
                      <w:lang w:val="pt-BR"/>
                    </w:rPr>
                    <w:t>...</w:t>
                  </w:r>
                </w:p>
              </w:tc>
            </w:tr>
          </w:tbl>
          <w:p w:rsidR="00F74664" w:rsidRPr="00C72983" w:rsidRDefault="00F74664" w:rsidP="006B43B4">
            <w:pPr>
              <w:tabs>
                <w:tab w:val="left" w:pos="360"/>
                <w:tab w:val="left" w:pos="540"/>
                <w:tab w:val="left" w:pos="720"/>
                <w:tab w:val="left" w:pos="900"/>
              </w:tabs>
              <w:jc w:val="both"/>
              <w:rPr>
                <w:szCs w:val="26"/>
                <w:lang w:val="nl-NL"/>
              </w:rPr>
            </w:pPr>
          </w:p>
          <w:p w:rsidR="006B43B4" w:rsidRDefault="00DC6F19" w:rsidP="007F29F4">
            <w:pPr>
              <w:jc w:val="both"/>
              <w:rPr>
                <w:lang w:val="pt-BR"/>
              </w:rPr>
            </w:pPr>
            <w:r>
              <w:rPr>
                <w:noProof/>
              </w:rPr>
              <mc:AlternateContent>
                <mc:Choice Requires="wps">
                  <w:drawing>
                    <wp:anchor distT="0" distB="0" distL="114300" distR="114300" simplePos="0" relativeHeight="251661312" behindDoc="0" locked="0" layoutInCell="1" allowOverlap="1">
                      <wp:simplePos x="0" y="0"/>
                      <wp:positionH relativeFrom="column">
                        <wp:posOffset>666750</wp:posOffset>
                      </wp:positionH>
                      <wp:positionV relativeFrom="paragraph">
                        <wp:posOffset>61595</wp:posOffset>
                      </wp:positionV>
                      <wp:extent cx="444500" cy="0"/>
                      <wp:effectExtent l="38100" t="76200" r="0" b="114300"/>
                      <wp:wrapNone/>
                      <wp:docPr id="5" name="Straight Arrow Connector 5"/>
                      <wp:cNvGraphicFramePr/>
                      <a:graphic xmlns:a="http://schemas.openxmlformats.org/drawingml/2006/main">
                        <a:graphicData uri="http://schemas.microsoft.com/office/word/2010/wordprocessingShape">
                          <wps:wsp>
                            <wps:cNvCnPr/>
                            <wps:spPr>
                              <a:xfrm flipH="1">
                                <a:off x="0" y="0"/>
                                <a:ext cx="444500" cy="0"/>
                              </a:xfrm>
                              <a:prstGeom prst="straightConnector1">
                                <a:avLst/>
                              </a:prstGeom>
                              <a:ln w="9525">
                                <a:solidFill>
                                  <a:schemeClr val="accent6">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2.5pt;margin-top:4.85pt;width:3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" strokecolor="#e36c0a [2409]">
                      <v:stroke endarrow="open"/>
                    </v:shape>
                  </w:pict>
                </mc:Fallback>
              </mc:AlternateContent>
            </w:r>
            <w:r w:rsidR="00DB140F">
              <w:rPr>
                <w:lang w:val="pt-BR"/>
              </w:rPr>
              <w:t xml:space="preserve">                              </w:t>
            </w:r>
          </w:p>
          <w:p w:rsidR="00F74664" w:rsidRDefault="00F74664" w:rsidP="00F74664">
            <w:pPr>
              <w:tabs>
                <w:tab w:val="left" w:pos="2320"/>
              </w:tabs>
              <w:jc w:val="both"/>
              <w:rPr>
                <w:rFonts w:cs="Times New Roman"/>
                <w:b/>
                <w:color w:val="E36C0A" w:themeColor="accent6" w:themeShade="BF"/>
                <w:lang w:val="pt-BR"/>
              </w:rPr>
            </w:pPr>
            <w:r w:rsidRPr="00DB140F">
              <w:rPr>
                <w:b/>
                <w:color w:val="E36C0A" w:themeColor="accent6" w:themeShade="BF"/>
                <w:lang w:val="pt-BR"/>
              </w:rPr>
              <w:t xml:space="preserve">S                       </w:t>
            </w:r>
            <w:r w:rsidR="00D260B1">
              <w:rPr>
                <w:b/>
                <w:color w:val="E36C0A" w:themeColor="accent6" w:themeShade="BF"/>
                <w:lang w:val="pt-BR"/>
              </w:rPr>
              <w:t xml:space="preserve">   </w:t>
            </w:r>
            <w:r w:rsidRPr="00DB140F">
              <w:rPr>
                <w:b/>
                <w:color w:val="E36C0A" w:themeColor="accent6" w:themeShade="BF"/>
                <w:lang w:val="pt-BR"/>
              </w:rPr>
              <w:t xml:space="preserve"> n</w:t>
            </w:r>
            <w:r w:rsidRPr="00DB140F">
              <w:rPr>
                <w:rFonts w:cs="Times New Roman"/>
                <w:b/>
                <w:color w:val="E36C0A" w:themeColor="accent6" w:themeShade="BF"/>
                <w:lang w:val="pt-BR"/>
              </w:rPr>
              <w:t>→</w:t>
            </w:r>
          </w:p>
          <w:p w:rsidR="000D22B3" w:rsidRDefault="009164F6" w:rsidP="00F74664">
            <w:pPr>
              <w:tabs>
                <w:tab w:val="left" w:pos="2320"/>
              </w:tabs>
              <w:jc w:val="both"/>
              <w:rPr>
                <w:lang w:val="pt-BR"/>
              </w:rPr>
            </w:pPr>
            <w:r>
              <w:rPr>
                <w:lang w:val="pt-BR"/>
              </w:rPr>
              <w:t xml:space="preserve"> Tổng S ban đầu có giá trị là 0, n đóng vai trò như một biến chạy và giá trị biến n tăng dần sau mỗi vòng lặ</w:t>
            </w:r>
            <w:r w:rsidR="000D22B3">
              <w:rPr>
                <w:lang w:val="pt-BR"/>
              </w:rPr>
              <w:t xml:space="preserve">p. </w:t>
            </w:r>
          </w:p>
          <w:p w:rsidR="006B7C02" w:rsidRDefault="000D22B3" w:rsidP="00F74664">
            <w:pPr>
              <w:tabs>
                <w:tab w:val="left" w:pos="2320"/>
              </w:tabs>
              <w:jc w:val="both"/>
              <w:rPr>
                <w:lang w:val="pt-BR"/>
              </w:rPr>
            </w:pPr>
            <w:r>
              <w:rPr>
                <w:lang w:val="pt-BR"/>
              </w:rPr>
              <w:t>Cứ n tăng</w:t>
            </w:r>
            <w:r w:rsidR="009164F6">
              <w:rPr>
                <w:lang w:val="pt-BR"/>
              </w:rPr>
              <w:t xml:space="preserve"> lên một đơn vị thì lại cộng</w:t>
            </w:r>
            <w:r>
              <w:rPr>
                <w:lang w:val="pt-BR"/>
              </w:rPr>
              <w:t xml:space="preserve"> n</w:t>
            </w:r>
            <w:r w:rsidR="009164F6">
              <w:rPr>
                <w:lang w:val="pt-BR"/>
              </w:rPr>
              <w:t xml:space="preserve"> vào tổng S</w:t>
            </w:r>
            <w:r>
              <w:rPr>
                <w:lang w:val="pt-BR"/>
              </w:rPr>
              <w:t xml:space="preserve"> cho đến khi S &gt; 1000 thì dừng lại.</w:t>
            </w:r>
          </w:p>
          <w:p w:rsidR="000D22B3" w:rsidRDefault="00980584" w:rsidP="00F74664">
            <w:pPr>
              <w:tabs>
                <w:tab w:val="left" w:pos="2320"/>
              </w:tabs>
              <w:jc w:val="both"/>
              <w:rPr>
                <w:lang w:val="pt-BR"/>
              </w:rPr>
            </w:pPr>
            <w:r>
              <w:rPr>
                <w:lang w:val="pt-BR"/>
              </w:rPr>
              <w:t>Hoạt động 3:</w:t>
            </w:r>
          </w:p>
          <w:p w:rsidR="00980584" w:rsidRDefault="00980584" w:rsidP="00F74664">
            <w:pPr>
              <w:tabs>
                <w:tab w:val="left" w:pos="2320"/>
              </w:tabs>
              <w:jc w:val="both"/>
              <w:rPr>
                <w:lang w:val="pt-BR"/>
              </w:rPr>
            </w:pPr>
            <w:r>
              <w:rPr>
                <w:lang w:val="pt-BR"/>
              </w:rPr>
              <w:t>- Đọc sơ đồ cấu trúc lệnh while..do và giải thích sơ đồ:</w:t>
            </w:r>
          </w:p>
          <w:p w:rsidR="008A10E4" w:rsidRPr="00C72983" w:rsidRDefault="008A10E4" w:rsidP="008A10E4">
            <w:pPr>
              <w:rPr>
                <w:szCs w:val="26"/>
                <w:lang w:val="pt-BR"/>
              </w:rPr>
            </w:pPr>
            <w:r>
              <w:object w:dxaOrig="4090" w:dyaOrig="5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02pt" o:ole="">
                  <v:imagedata r:id="rId6" o:title=""/>
                </v:shape>
                <o:OLEObject Type="Embed" ProgID="PBrush" ShapeID="_x0000_i1025" DrawAspect="Content" ObjectID="_1647550918" r:id="rId7"/>
              </w:object>
            </w:r>
          </w:p>
          <w:p w:rsidR="00980584" w:rsidRPr="008A10E4" w:rsidRDefault="00980584" w:rsidP="008A10E4">
            <w:pPr>
              <w:jc w:val="both"/>
              <w:rPr>
                <w:szCs w:val="26"/>
                <w:lang w:val="pt-BR"/>
              </w:rPr>
            </w:pPr>
            <w:bookmarkStart w:id="0" w:name="_GoBack"/>
            <w:bookmarkEnd w:id="0"/>
          </w:p>
        </w:tc>
        <w:tc>
          <w:tcPr>
            <w:tcW w:w="2665" w:type="dxa"/>
          </w:tcPr>
          <w:p w:rsidR="00D3154F" w:rsidRPr="00C72983" w:rsidRDefault="00D3154F" w:rsidP="00D3154F">
            <w:pPr>
              <w:numPr>
                <w:ilvl w:val="0"/>
                <w:numId w:val="2"/>
              </w:numPr>
              <w:tabs>
                <w:tab w:val="left" w:pos="181"/>
              </w:tabs>
              <w:ind w:left="-18" w:firstLine="0"/>
              <w:contextualSpacing/>
              <w:jc w:val="both"/>
              <w:rPr>
                <w:b/>
                <w:bCs/>
                <w:i/>
                <w:szCs w:val="26"/>
                <w:lang w:val="nl-NL"/>
              </w:rPr>
            </w:pPr>
            <w:r>
              <w:rPr>
                <w:b/>
                <w:bCs/>
                <w:szCs w:val="26"/>
                <w:lang w:val="nl-NL"/>
              </w:rPr>
              <w:lastRenderedPageBreak/>
              <w:t xml:space="preserve"> </w:t>
            </w:r>
            <w:r w:rsidRPr="00C72983">
              <w:rPr>
                <w:b/>
                <w:bCs/>
                <w:szCs w:val="26"/>
                <w:lang w:val="nl-NL"/>
              </w:rPr>
              <w:t>Lệnh lặp với số lần chưa biết trước</w:t>
            </w:r>
          </w:p>
          <w:p w:rsidR="00D3154F" w:rsidRPr="00C72983" w:rsidRDefault="00D3154F" w:rsidP="00D3154F">
            <w:pPr>
              <w:jc w:val="both"/>
              <w:rPr>
                <w:szCs w:val="26"/>
                <w:lang w:val="pt-BR"/>
              </w:rPr>
            </w:pPr>
            <w:r w:rsidRPr="00C72983">
              <w:rPr>
                <w:szCs w:val="26"/>
                <w:lang w:val="pt-BR"/>
              </w:rPr>
              <w:t xml:space="preserve">-Sơ đồ cấu trúc </w:t>
            </w:r>
            <w:r w:rsidR="000E7A04">
              <w:rPr>
                <w:szCs w:val="26"/>
                <w:lang w:val="pt-BR"/>
              </w:rPr>
              <w:t xml:space="preserve">lệnh </w:t>
            </w:r>
            <w:r w:rsidRPr="00C72983">
              <w:rPr>
                <w:szCs w:val="26"/>
                <w:lang w:val="pt-BR"/>
              </w:rPr>
              <w:t>while..do</w:t>
            </w:r>
          </w:p>
          <w:p w:rsidR="00D3154F" w:rsidRPr="00C72983" w:rsidRDefault="00D3154F" w:rsidP="00D3154F">
            <w:pPr>
              <w:rPr>
                <w:szCs w:val="26"/>
                <w:lang w:val="pt-BR"/>
              </w:rPr>
            </w:pPr>
            <w:r w:rsidRPr="00C72983">
              <w:rPr>
                <w:rFonts w:eastAsia="MS Mincho"/>
                <w:noProof/>
                <w:sz w:val="22"/>
              </w:rPr>
              <w:pict>
                <v:shape id="_x0000_s1026" type="#_x0000_t75" style="position:absolute;margin-left:23.65pt;margin-top:0;width:91.2pt;height:115.75pt;z-index:-251657216">
                  <v:imagedata r:id="rId6" o:title=""/>
                </v:shape>
                <o:OLEObject Type="Embed" ProgID="PBrush" ShapeID="_x0000_s1026" DrawAspect="Content" ObjectID="_1647550919" r:id="rId8"/>
              </w:pict>
            </w:r>
          </w:p>
          <w:p w:rsidR="00D3154F" w:rsidRPr="00C72983" w:rsidRDefault="00D3154F" w:rsidP="00D3154F">
            <w:pPr>
              <w:rPr>
                <w:szCs w:val="26"/>
                <w:lang w:val="pt-BR"/>
              </w:rPr>
            </w:pPr>
          </w:p>
          <w:p w:rsidR="00D3154F" w:rsidRPr="00C72983" w:rsidRDefault="00D3154F" w:rsidP="00D3154F">
            <w:pPr>
              <w:rPr>
                <w:szCs w:val="26"/>
                <w:lang w:val="pt-BR"/>
              </w:rPr>
            </w:pPr>
          </w:p>
          <w:p w:rsidR="00D3154F" w:rsidRPr="00C72983" w:rsidRDefault="00D3154F" w:rsidP="00D3154F">
            <w:pPr>
              <w:rPr>
                <w:szCs w:val="26"/>
                <w:lang w:val="pt-BR"/>
              </w:rPr>
            </w:pPr>
          </w:p>
          <w:p w:rsidR="00D3154F" w:rsidRPr="00C72983" w:rsidRDefault="00D3154F" w:rsidP="00D3154F">
            <w:pPr>
              <w:rPr>
                <w:szCs w:val="26"/>
                <w:lang w:val="pt-BR"/>
              </w:rPr>
            </w:pPr>
          </w:p>
          <w:p w:rsidR="00D3154F" w:rsidRPr="00C72983" w:rsidRDefault="00D3154F" w:rsidP="00D3154F">
            <w:pPr>
              <w:rPr>
                <w:szCs w:val="26"/>
                <w:lang w:val="pt-BR"/>
              </w:rPr>
            </w:pPr>
          </w:p>
          <w:p w:rsidR="00D3154F" w:rsidRPr="00C72983" w:rsidRDefault="00D3154F" w:rsidP="00D3154F">
            <w:pPr>
              <w:rPr>
                <w:szCs w:val="26"/>
                <w:lang w:val="pt-BR"/>
              </w:rPr>
            </w:pPr>
          </w:p>
          <w:p w:rsidR="00D3154F" w:rsidRPr="00C72983" w:rsidRDefault="00D3154F" w:rsidP="00D3154F">
            <w:pPr>
              <w:rPr>
                <w:szCs w:val="26"/>
                <w:lang w:val="pt-BR"/>
              </w:rPr>
            </w:pPr>
          </w:p>
          <w:p w:rsidR="00D3154F" w:rsidRPr="00C72983" w:rsidRDefault="00D3154F" w:rsidP="00D3154F">
            <w:pPr>
              <w:jc w:val="both"/>
              <w:rPr>
                <w:szCs w:val="26"/>
                <w:lang w:val="pt-BR"/>
              </w:rPr>
            </w:pPr>
            <w:r w:rsidRPr="00C72983">
              <w:rPr>
                <w:szCs w:val="26"/>
                <w:lang w:val="pt-BR"/>
              </w:rPr>
              <w:t>Cú pháp:</w:t>
            </w:r>
          </w:p>
          <w:p w:rsidR="00D3154F" w:rsidRPr="00C72983" w:rsidRDefault="00D3154F" w:rsidP="00D3154F">
            <w:pPr>
              <w:jc w:val="both"/>
              <w:rPr>
                <w:szCs w:val="26"/>
                <w:lang w:val="pt-BR"/>
              </w:rPr>
            </w:pPr>
            <w:r w:rsidRPr="00C72983">
              <w:rPr>
                <w:szCs w:val="26"/>
                <w:lang w:val="pt-BR"/>
              </w:rPr>
              <w:t>While &lt;điều kiện&gt; do &lt;câu lệnh&gt;;</w:t>
            </w:r>
          </w:p>
          <w:p w:rsidR="00D3154F" w:rsidRPr="00C72983" w:rsidRDefault="00D3154F" w:rsidP="00D3154F">
            <w:pPr>
              <w:jc w:val="both"/>
              <w:rPr>
                <w:szCs w:val="26"/>
                <w:lang w:val="nl-NL"/>
              </w:rPr>
            </w:pPr>
            <w:r w:rsidRPr="00C72983">
              <w:rPr>
                <w:b/>
                <w:szCs w:val="26"/>
                <w:lang w:val="nl-NL"/>
              </w:rPr>
              <w:t>Hoạt động</w:t>
            </w:r>
            <w:r w:rsidRPr="00C72983">
              <w:rPr>
                <w:szCs w:val="26"/>
                <w:lang w:val="nl-NL"/>
              </w:rPr>
              <w:t>:</w:t>
            </w:r>
          </w:p>
          <w:p w:rsidR="00D3154F" w:rsidRPr="00C72983" w:rsidRDefault="00D3154F" w:rsidP="00D3154F">
            <w:pPr>
              <w:jc w:val="both"/>
              <w:rPr>
                <w:szCs w:val="26"/>
                <w:lang w:val="nl-NL"/>
              </w:rPr>
            </w:pPr>
            <w:r w:rsidRPr="00C72983">
              <w:rPr>
                <w:szCs w:val="26"/>
                <w:lang w:val="nl-NL"/>
              </w:rPr>
              <w:t>- B1. Kiểm tra điều kiện.</w:t>
            </w:r>
          </w:p>
          <w:p w:rsidR="00D227AF" w:rsidRPr="00045EC0" w:rsidRDefault="00D3154F" w:rsidP="00D3154F">
            <w:pPr>
              <w:tabs>
                <w:tab w:val="left" w:pos="360"/>
                <w:tab w:val="left" w:pos="540"/>
                <w:tab w:val="left" w:pos="720"/>
                <w:tab w:val="left" w:pos="900"/>
              </w:tabs>
              <w:jc w:val="both"/>
              <w:rPr>
                <w:sz w:val="28"/>
                <w:szCs w:val="28"/>
                <w:lang w:val="pt-BR"/>
              </w:rPr>
            </w:pPr>
            <w:r w:rsidRPr="00C72983">
              <w:rPr>
                <w:szCs w:val="26"/>
                <w:lang w:val="nl-NL"/>
              </w:rPr>
              <w:t>- B2. Nếu điều kiện sai, câu lệnh sẽ bị bỏ qua và việc thực hiện câu lệnh lặp kết thúc. Nếu điều kiện đúng, thực hiện câu lệnh và quay lại B1.</w:t>
            </w:r>
          </w:p>
        </w:tc>
      </w:tr>
    </w:tbl>
    <w:p w:rsidR="003329B8" w:rsidRDefault="003329B8" w:rsidP="003329B8">
      <w:pPr>
        <w:jc w:val="center"/>
        <w:rPr>
          <w:b/>
          <w:lang w:val="pt-BR"/>
        </w:rPr>
      </w:pPr>
    </w:p>
    <w:p w:rsidR="00F74664" w:rsidRDefault="00F74664" w:rsidP="003329B8">
      <w:pPr>
        <w:jc w:val="center"/>
        <w:rPr>
          <w:b/>
          <w:lang w:val="pt-BR"/>
        </w:rPr>
      </w:pPr>
    </w:p>
    <w:p w:rsidR="00F74664" w:rsidRDefault="00F74664" w:rsidP="003329B8">
      <w:pPr>
        <w:jc w:val="center"/>
        <w:rPr>
          <w:b/>
          <w:lang w:val="pt-BR"/>
        </w:rPr>
      </w:pPr>
    </w:p>
    <w:p w:rsidR="00F74664" w:rsidRPr="0091210A" w:rsidRDefault="00F74664" w:rsidP="003329B8">
      <w:pPr>
        <w:jc w:val="center"/>
        <w:rPr>
          <w:b/>
          <w:lang w:val="pt-BR"/>
        </w:rPr>
      </w:pPr>
    </w:p>
    <w:sectPr w:rsidR="00F74664" w:rsidRPr="0091210A" w:rsidSect="003329B8">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D6C88"/>
    <w:multiLevelType w:val="hybridMultilevel"/>
    <w:tmpl w:val="395CDB50"/>
    <w:lvl w:ilvl="0" w:tplc="DD36EF70">
      <w:start w:val="1"/>
      <w:numFmt w:val="decimal"/>
      <w:lvlText w:val="%1."/>
      <w:lvlJc w:val="left"/>
      <w:pPr>
        <w:ind w:left="1350"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5FB0291"/>
    <w:multiLevelType w:val="hybridMultilevel"/>
    <w:tmpl w:val="539612A2"/>
    <w:lvl w:ilvl="0" w:tplc="3C54AC6C">
      <w:start w:val="1"/>
      <w:numFmt w:val="decimal"/>
      <w:lvlText w:val="%1."/>
      <w:lvlJc w:val="left"/>
      <w:pPr>
        <w:tabs>
          <w:tab w:val="num" w:pos="358"/>
        </w:tabs>
        <w:ind w:left="360" w:hanging="360"/>
      </w:pPr>
      <w:rPr>
        <w:rFonts w:hint="default"/>
      </w:rPr>
    </w:lvl>
    <w:lvl w:ilvl="1" w:tplc="04090019" w:tentative="1">
      <w:start w:val="1"/>
      <w:numFmt w:val="lowerLetter"/>
      <w:lvlText w:val="%2."/>
      <w:lvlJc w:val="left"/>
      <w:pPr>
        <w:ind w:left="796" w:hanging="360"/>
      </w:pPr>
    </w:lvl>
    <w:lvl w:ilvl="2" w:tplc="0409001B">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B8"/>
    <w:rsid w:val="00000AA9"/>
    <w:rsid w:val="00045EC0"/>
    <w:rsid w:val="000668A0"/>
    <w:rsid w:val="000D22B3"/>
    <w:rsid w:val="000E7A04"/>
    <w:rsid w:val="000F5702"/>
    <w:rsid w:val="00156964"/>
    <w:rsid w:val="00161581"/>
    <w:rsid w:val="00170885"/>
    <w:rsid w:val="001A4BA3"/>
    <w:rsid w:val="00293B7B"/>
    <w:rsid w:val="002D63E1"/>
    <w:rsid w:val="0030289A"/>
    <w:rsid w:val="003231F4"/>
    <w:rsid w:val="00326AE7"/>
    <w:rsid w:val="003329B8"/>
    <w:rsid w:val="003B6DFF"/>
    <w:rsid w:val="003C17F2"/>
    <w:rsid w:val="00441D39"/>
    <w:rsid w:val="0049675B"/>
    <w:rsid w:val="004A7A44"/>
    <w:rsid w:val="004B5B89"/>
    <w:rsid w:val="00506AA9"/>
    <w:rsid w:val="0051070C"/>
    <w:rsid w:val="00565045"/>
    <w:rsid w:val="005B2A66"/>
    <w:rsid w:val="005B4D05"/>
    <w:rsid w:val="00600EEA"/>
    <w:rsid w:val="00656C05"/>
    <w:rsid w:val="006846D7"/>
    <w:rsid w:val="006879B6"/>
    <w:rsid w:val="006B43B4"/>
    <w:rsid w:val="006B7C02"/>
    <w:rsid w:val="006E1F85"/>
    <w:rsid w:val="006F75BA"/>
    <w:rsid w:val="00750BCF"/>
    <w:rsid w:val="0075101F"/>
    <w:rsid w:val="007F29F4"/>
    <w:rsid w:val="007F6A4B"/>
    <w:rsid w:val="008A10E4"/>
    <w:rsid w:val="0091210A"/>
    <w:rsid w:val="009164F6"/>
    <w:rsid w:val="009331A4"/>
    <w:rsid w:val="00963B7D"/>
    <w:rsid w:val="00980584"/>
    <w:rsid w:val="00993E8F"/>
    <w:rsid w:val="009C754B"/>
    <w:rsid w:val="009C7903"/>
    <w:rsid w:val="009E7DCC"/>
    <w:rsid w:val="00A4663B"/>
    <w:rsid w:val="00A94D19"/>
    <w:rsid w:val="00AE2680"/>
    <w:rsid w:val="00B22952"/>
    <w:rsid w:val="00B30A3A"/>
    <w:rsid w:val="00B96667"/>
    <w:rsid w:val="00BE3EF2"/>
    <w:rsid w:val="00C40D18"/>
    <w:rsid w:val="00CF0069"/>
    <w:rsid w:val="00D227AF"/>
    <w:rsid w:val="00D260B1"/>
    <w:rsid w:val="00D3154F"/>
    <w:rsid w:val="00D33509"/>
    <w:rsid w:val="00D82B5E"/>
    <w:rsid w:val="00DB140F"/>
    <w:rsid w:val="00DC6F19"/>
    <w:rsid w:val="00DC759B"/>
    <w:rsid w:val="00DF01E9"/>
    <w:rsid w:val="00DF3AEB"/>
    <w:rsid w:val="00E34CF4"/>
    <w:rsid w:val="00E706EF"/>
    <w:rsid w:val="00E71DA9"/>
    <w:rsid w:val="00E8451E"/>
    <w:rsid w:val="00EA28AD"/>
    <w:rsid w:val="00F02DC0"/>
    <w:rsid w:val="00F1252D"/>
    <w:rsid w:val="00F309FB"/>
    <w:rsid w:val="00F7083A"/>
    <w:rsid w:val="00F73213"/>
    <w:rsid w:val="00F74664"/>
    <w:rsid w:val="00F93F0A"/>
    <w:rsid w:val="00FD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6"/>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329B8"/>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9B8"/>
    <w:rPr>
      <w:rFonts w:asciiTheme="majorHAnsi" w:eastAsiaTheme="majorEastAsia" w:hAnsiTheme="majorHAnsi" w:cstheme="majorBidi"/>
      <w:b/>
      <w:bCs/>
      <w:color w:val="4F81BD" w:themeColor="accent1"/>
      <w:szCs w:val="26"/>
    </w:rPr>
  </w:style>
  <w:style w:type="table" w:styleId="TableGrid">
    <w:name w:val="Table Grid"/>
    <w:basedOn w:val="TableNormal"/>
    <w:uiPriority w:val="59"/>
    <w:rsid w:val="00D33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1252D"/>
    <w:pPr>
      <w:spacing w:after="160" w:line="240" w:lineRule="exact"/>
    </w:pPr>
    <w:rPr>
      <w:rFonts w:ascii="Arial" w:eastAsia="Times New Roman" w:hAnsi="Arial" w:cs="Arial"/>
      <w:sz w:val="24"/>
      <w:szCs w:val="24"/>
      <w:lang w:eastAsia="en-US"/>
    </w:rPr>
  </w:style>
  <w:style w:type="paragraph" w:styleId="BalloonText">
    <w:name w:val="Balloon Text"/>
    <w:basedOn w:val="Normal"/>
    <w:link w:val="BalloonTextChar"/>
    <w:uiPriority w:val="99"/>
    <w:semiHidden/>
    <w:unhideWhenUsed/>
    <w:rsid w:val="00B22952"/>
    <w:rPr>
      <w:rFonts w:ascii="Tahoma" w:hAnsi="Tahoma" w:cs="Tahoma"/>
      <w:sz w:val="16"/>
      <w:szCs w:val="16"/>
    </w:rPr>
  </w:style>
  <w:style w:type="character" w:customStyle="1" w:styleId="BalloonTextChar">
    <w:name w:val="Balloon Text Char"/>
    <w:basedOn w:val="DefaultParagraphFont"/>
    <w:link w:val="BalloonText"/>
    <w:uiPriority w:val="99"/>
    <w:semiHidden/>
    <w:rsid w:val="00B22952"/>
    <w:rPr>
      <w:rFonts w:ascii="Tahoma" w:hAnsi="Tahoma" w:cs="Tahoma"/>
      <w:sz w:val="16"/>
      <w:szCs w:val="16"/>
    </w:rPr>
  </w:style>
  <w:style w:type="paragraph" w:styleId="ListParagraph">
    <w:name w:val="List Paragraph"/>
    <w:basedOn w:val="Normal"/>
    <w:uiPriority w:val="34"/>
    <w:qFormat/>
    <w:rsid w:val="007510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6"/>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329B8"/>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9B8"/>
    <w:rPr>
      <w:rFonts w:asciiTheme="majorHAnsi" w:eastAsiaTheme="majorEastAsia" w:hAnsiTheme="majorHAnsi" w:cstheme="majorBidi"/>
      <w:b/>
      <w:bCs/>
      <w:color w:val="4F81BD" w:themeColor="accent1"/>
      <w:szCs w:val="26"/>
    </w:rPr>
  </w:style>
  <w:style w:type="table" w:styleId="TableGrid">
    <w:name w:val="Table Grid"/>
    <w:basedOn w:val="TableNormal"/>
    <w:uiPriority w:val="59"/>
    <w:rsid w:val="00D33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1252D"/>
    <w:pPr>
      <w:spacing w:after="160" w:line="240" w:lineRule="exact"/>
    </w:pPr>
    <w:rPr>
      <w:rFonts w:ascii="Arial" w:eastAsia="Times New Roman" w:hAnsi="Arial" w:cs="Arial"/>
      <w:sz w:val="24"/>
      <w:szCs w:val="24"/>
      <w:lang w:eastAsia="en-US"/>
    </w:rPr>
  </w:style>
  <w:style w:type="paragraph" w:styleId="BalloonText">
    <w:name w:val="Balloon Text"/>
    <w:basedOn w:val="Normal"/>
    <w:link w:val="BalloonTextChar"/>
    <w:uiPriority w:val="99"/>
    <w:semiHidden/>
    <w:unhideWhenUsed/>
    <w:rsid w:val="00B22952"/>
    <w:rPr>
      <w:rFonts w:ascii="Tahoma" w:hAnsi="Tahoma" w:cs="Tahoma"/>
      <w:sz w:val="16"/>
      <w:szCs w:val="16"/>
    </w:rPr>
  </w:style>
  <w:style w:type="character" w:customStyle="1" w:styleId="BalloonTextChar">
    <w:name w:val="Balloon Text Char"/>
    <w:basedOn w:val="DefaultParagraphFont"/>
    <w:link w:val="BalloonText"/>
    <w:uiPriority w:val="99"/>
    <w:semiHidden/>
    <w:rsid w:val="00B22952"/>
    <w:rPr>
      <w:rFonts w:ascii="Tahoma" w:hAnsi="Tahoma" w:cs="Tahoma"/>
      <w:sz w:val="16"/>
      <w:szCs w:val="16"/>
    </w:rPr>
  </w:style>
  <w:style w:type="paragraph" w:styleId="ListParagraph">
    <w:name w:val="List Paragraph"/>
    <w:basedOn w:val="Normal"/>
    <w:uiPriority w:val="34"/>
    <w:qFormat/>
    <w:rsid w:val="00751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73</cp:revision>
  <dcterms:created xsi:type="dcterms:W3CDTF">2020-03-30T08:11:00Z</dcterms:created>
  <dcterms:modified xsi:type="dcterms:W3CDTF">2020-04-04T17:15:00Z</dcterms:modified>
</cp:coreProperties>
</file>